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B5" w:rsidRPr="002E5825" w:rsidRDefault="00706344" w:rsidP="00964FB5">
      <w:pPr>
        <w:jc w:val="both"/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</w:pPr>
      <w:r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>Тема 8</w:t>
      </w:r>
      <w:bookmarkStart w:id="0" w:name="_GoBack"/>
      <w:bookmarkEnd w:id="0"/>
      <w:r w:rsidR="00964FB5" w:rsidRPr="002E5825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>: Морфологія</w:t>
      </w:r>
      <w:r w:rsidR="00347F4C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>,</w:t>
      </w:r>
      <w:r w:rsidR="00964FB5" w:rsidRPr="002E5825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 xml:space="preserve"> біол</w:t>
      </w:r>
      <w:r w:rsidR="00E36798" w:rsidRPr="002E5825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 xml:space="preserve">огія </w:t>
      </w:r>
      <w:r w:rsidR="00347F4C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>та лікувальні властивості прянощів та спецій</w:t>
      </w:r>
      <w:r w:rsidR="00964FB5" w:rsidRPr="002E5825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>.</w:t>
      </w:r>
    </w:p>
    <w:p w:rsidR="00964FB5" w:rsidRPr="00964FB5" w:rsidRDefault="00964FB5" w:rsidP="00964FB5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E36798" w:rsidRDefault="00E36798" w:rsidP="00E36798">
      <w:p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Матеріали та обладнання</w:t>
      </w:r>
      <w:r>
        <w:rPr>
          <w:rFonts w:ascii="Arial" w:hAnsi="Arial" w:cs="Arial"/>
          <w:sz w:val="28"/>
          <w:szCs w:val="28"/>
          <w:lang w:val="uk-UA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девайс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зі стабільним виходом в мережу Інтернет,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компьютер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(для написання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ессе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фотоапарат (або працююча камера на тел</w:t>
      </w:r>
      <w:r w:rsidR="002E5825">
        <w:rPr>
          <w:rFonts w:ascii="Arial" w:hAnsi="Arial" w:cs="Arial"/>
          <w:sz w:val="28"/>
          <w:szCs w:val="28"/>
          <w:lang w:val="uk-UA"/>
        </w:rPr>
        <w:t>ефоні), холодильник або шафа, в якій ви зберігаєте продукти</w:t>
      </w:r>
    </w:p>
    <w:p w:rsidR="00E36798" w:rsidRDefault="00E36798" w:rsidP="00E36798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E36798" w:rsidRDefault="00E36798" w:rsidP="00E36798">
      <w:p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Довідкові матеріали та література</w:t>
      </w:r>
      <w:r>
        <w:rPr>
          <w:rFonts w:ascii="Arial" w:hAnsi="Arial" w:cs="Arial"/>
          <w:sz w:val="28"/>
          <w:szCs w:val="28"/>
          <w:lang w:val="uk-UA"/>
        </w:rPr>
        <w:t>: підручники, наукова та науково-популярна література, присвячена лікарським рослинам та лікуванню травами</w:t>
      </w:r>
    </w:p>
    <w:p w:rsidR="00E36798" w:rsidRDefault="00E36798" w:rsidP="00E36798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964FB5" w:rsidRPr="00347F4C" w:rsidRDefault="00964FB5" w:rsidP="00347F4C">
      <w:pPr>
        <w:jc w:val="both"/>
        <w:rPr>
          <w:rFonts w:ascii="Arial" w:hAnsi="Arial" w:cs="Arial"/>
          <w:sz w:val="28"/>
          <w:szCs w:val="28"/>
          <w:lang w:val="uk-UA"/>
        </w:rPr>
      </w:pPr>
      <w:r w:rsidRPr="00347F4C">
        <w:rPr>
          <w:rFonts w:ascii="Arial" w:hAnsi="Arial" w:cs="Arial"/>
          <w:sz w:val="28"/>
          <w:szCs w:val="28"/>
          <w:lang w:val="uk-UA"/>
        </w:rPr>
        <w:t xml:space="preserve">Об’єкти: </w:t>
      </w:r>
      <w:r w:rsidR="00347F4C" w:rsidRPr="00347F4C">
        <w:rPr>
          <w:rFonts w:ascii="Arial" w:hAnsi="Arial" w:cs="Arial"/>
          <w:sz w:val="28"/>
          <w:szCs w:val="28"/>
          <w:lang w:val="uk-UA"/>
        </w:rPr>
        <w:t>плоди перцю чорного (</w:t>
      </w:r>
      <w:proofErr w:type="spellStart"/>
      <w:r w:rsidR="00347F4C" w:rsidRPr="00347F4C">
        <w:rPr>
          <w:rFonts w:ascii="Arial" w:hAnsi="Arial" w:cs="Arial"/>
          <w:i/>
          <w:iCs/>
          <w:sz w:val="28"/>
          <w:szCs w:val="28"/>
        </w:rPr>
        <w:t>Piper</w:t>
      </w:r>
      <w:proofErr w:type="spellEnd"/>
      <w:r w:rsidR="00347F4C" w:rsidRPr="00347F4C">
        <w:rPr>
          <w:rFonts w:ascii="Arial" w:hAnsi="Arial" w:cs="Arial"/>
          <w:i/>
          <w:iCs/>
          <w:sz w:val="28"/>
          <w:szCs w:val="28"/>
          <w:lang w:val="uk-UA"/>
        </w:rPr>
        <w:t xml:space="preserve"> </w:t>
      </w:r>
      <w:proofErr w:type="spellStart"/>
      <w:r w:rsidR="00347F4C" w:rsidRPr="00347F4C">
        <w:rPr>
          <w:rFonts w:ascii="Arial" w:hAnsi="Arial" w:cs="Arial"/>
          <w:i/>
          <w:iCs/>
          <w:sz w:val="28"/>
          <w:szCs w:val="28"/>
        </w:rPr>
        <w:t>nigrum</w:t>
      </w:r>
      <w:proofErr w:type="spellEnd"/>
      <w:r w:rsidR="00347F4C" w:rsidRPr="00347F4C">
        <w:rPr>
          <w:rFonts w:ascii="Arial" w:hAnsi="Arial" w:cs="Arial"/>
          <w:sz w:val="28"/>
          <w:szCs w:val="28"/>
          <w:lang w:val="uk-UA"/>
        </w:rPr>
        <w:t xml:space="preserve">), </w:t>
      </w:r>
      <w:proofErr w:type="spellStart"/>
      <w:r w:rsidR="00347F4C" w:rsidRPr="00347F4C">
        <w:rPr>
          <w:rFonts w:ascii="Arial" w:hAnsi="Arial" w:cs="Arial"/>
          <w:sz w:val="28"/>
          <w:szCs w:val="28"/>
          <w:lang w:val="uk-UA"/>
        </w:rPr>
        <w:t>бодяна</w:t>
      </w:r>
      <w:proofErr w:type="spellEnd"/>
      <w:r w:rsidR="00347F4C" w:rsidRPr="00347F4C">
        <w:rPr>
          <w:rFonts w:ascii="Arial" w:hAnsi="Arial" w:cs="Arial"/>
          <w:sz w:val="28"/>
          <w:szCs w:val="28"/>
          <w:lang w:val="uk-UA"/>
        </w:rPr>
        <w:t xml:space="preserve"> справжнього (</w:t>
      </w:r>
      <w:proofErr w:type="spellStart"/>
      <w:r w:rsidR="00347F4C" w:rsidRPr="00347F4C">
        <w:rPr>
          <w:rFonts w:ascii="Arial" w:hAnsi="Arial" w:cs="Arial"/>
          <w:i/>
          <w:iCs/>
          <w:sz w:val="28"/>
          <w:szCs w:val="28"/>
        </w:rPr>
        <w:t>Illicium</w:t>
      </w:r>
      <w:proofErr w:type="spellEnd"/>
      <w:r w:rsidR="00347F4C" w:rsidRPr="00347F4C">
        <w:rPr>
          <w:rFonts w:ascii="Arial" w:hAnsi="Arial" w:cs="Arial"/>
          <w:i/>
          <w:iCs/>
          <w:sz w:val="28"/>
          <w:szCs w:val="28"/>
          <w:lang w:val="uk-UA"/>
        </w:rPr>
        <w:t xml:space="preserve"> </w:t>
      </w:r>
      <w:proofErr w:type="spellStart"/>
      <w:r w:rsidR="00347F4C" w:rsidRPr="00347F4C">
        <w:rPr>
          <w:rFonts w:ascii="Arial" w:hAnsi="Arial" w:cs="Arial"/>
          <w:i/>
          <w:iCs/>
          <w:sz w:val="28"/>
          <w:szCs w:val="28"/>
        </w:rPr>
        <w:t>verum</w:t>
      </w:r>
      <w:proofErr w:type="spellEnd"/>
      <w:r w:rsidR="00347F4C" w:rsidRPr="00347F4C">
        <w:rPr>
          <w:rFonts w:ascii="Arial" w:hAnsi="Arial" w:cs="Arial"/>
          <w:sz w:val="28"/>
          <w:szCs w:val="28"/>
          <w:lang w:val="uk-UA"/>
        </w:rPr>
        <w:t>), кора цинамону (кориці) (</w:t>
      </w:r>
      <w:proofErr w:type="spellStart"/>
      <w:r w:rsidR="00347F4C" w:rsidRPr="00347F4C">
        <w:rPr>
          <w:rFonts w:ascii="Arial" w:hAnsi="Arial" w:cs="Arial"/>
          <w:i/>
          <w:iCs/>
          <w:sz w:val="28"/>
          <w:szCs w:val="28"/>
        </w:rPr>
        <w:t>Cinnamomum</w:t>
      </w:r>
      <w:proofErr w:type="spellEnd"/>
      <w:r w:rsidR="00347F4C" w:rsidRPr="00347F4C">
        <w:rPr>
          <w:rFonts w:ascii="Arial" w:hAnsi="Arial" w:cs="Arial"/>
          <w:i/>
          <w:iCs/>
          <w:sz w:val="28"/>
          <w:szCs w:val="28"/>
          <w:lang w:val="uk-UA"/>
        </w:rPr>
        <w:t xml:space="preserve"> </w:t>
      </w:r>
      <w:proofErr w:type="spellStart"/>
      <w:r w:rsidR="00347F4C" w:rsidRPr="00347F4C">
        <w:rPr>
          <w:rFonts w:ascii="Arial" w:hAnsi="Arial" w:cs="Arial"/>
          <w:i/>
          <w:iCs/>
          <w:sz w:val="28"/>
          <w:szCs w:val="28"/>
        </w:rPr>
        <w:t>verum</w:t>
      </w:r>
      <w:proofErr w:type="spellEnd"/>
      <w:r w:rsidR="00347F4C" w:rsidRPr="00347F4C">
        <w:rPr>
          <w:rFonts w:ascii="Arial" w:hAnsi="Arial" w:cs="Arial"/>
          <w:sz w:val="28"/>
          <w:szCs w:val="28"/>
          <w:lang w:val="uk-UA"/>
        </w:rPr>
        <w:t xml:space="preserve">), </w:t>
      </w:r>
      <w:r w:rsidR="00347F4C" w:rsidRPr="00347F4C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бруньки </w:t>
      </w:r>
      <w:r w:rsidR="00347F4C" w:rsidRPr="00347F4C">
        <w:rPr>
          <w:rFonts w:ascii="Arial" w:hAnsi="Arial" w:cs="Arial"/>
          <w:color w:val="222222"/>
          <w:sz w:val="28"/>
          <w:szCs w:val="28"/>
          <w:shd w:val="clear" w:color="auto" w:fill="FFFFFF"/>
          <w:lang w:val="uk-UA"/>
        </w:rPr>
        <w:t>гвоздичного дерева (</w:t>
      </w:r>
      <w:proofErr w:type="spellStart"/>
      <w:r w:rsidR="00347F4C" w:rsidRPr="00347F4C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Syzygium</w:t>
      </w:r>
      <w:proofErr w:type="spellEnd"/>
      <w:r w:rsidR="00347F4C" w:rsidRPr="00347F4C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47F4C" w:rsidRPr="00347F4C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aromaticum</w:t>
      </w:r>
      <w:proofErr w:type="spellEnd"/>
      <w:r w:rsidR="00347F4C" w:rsidRPr="00347F4C">
        <w:rPr>
          <w:rFonts w:ascii="Arial" w:hAnsi="Arial" w:cs="Arial"/>
          <w:iCs/>
          <w:color w:val="222222"/>
          <w:sz w:val="28"/>
          <w:szCs w:val="28"/>
          <w:shd w:val="clear" w:color="auto" w:fill="FFFFFF"/>
          <w:lang w:val="uk-UA"/>
        </w:rPr>
        <w:t>), корінь імбиру садового</w:t>
      </w:r>
      <w:r w:rsidR="00347F4C" w:rsidRPr="00347F4C">
        <w:rPr>
          <w:rFonts w:ascii="Arial" w:hAnsi="Arial" w:cs="Arial"/>
          <w:color w:val="222222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347F4C" w:rsidRPr="00347F4C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Zingiber</w:t>
      </w:r>
      <w:proofErr w:type="spellEnd"/>
      <w:r w:rsidR="00347F4C" w:rsidRPr="00347F4C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47F4C" w:rsidRPr="00347F4C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t>officinale</w:t>
      </w:r>
      <w:proofErr w:type="spellEnd"/>
      <w:r w:rsidR="00347F4C" w:rsidRPr="00347F4C">
        <w:rPr>
          <w:rFonts w:ascii="Arial" w:hAnsi="Arial" w:cs="Arial"/>
          <w:color w:val="222222"/>
          <w:sz w:val="28"/>
          <w:szCs w:val="28"/>
          <w:shd w:val="clear" w:color="auto" w:fill="FFFFFF"/>
          <w:lang w:val="uk-UA"/>
        </w:rPr>
        <w:t>) та інші прянощі чи спеції, які ви звично використовуєте в кулінарії</w:t>
      </w:r>
    </w:p>
    <w:p w:rsidR="00964FB5" w:rsidRDefault="00964FB5" w:rsidP="00964FB5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E36798" w:rsidRDefault="00E36798" w:rsidP="00E36798">
      <w:pPr>
        <w:pStyle w:val="2"/>
        <w:spacing w:line="240" w:lineRule="auto"/>
        <w:jc w:val="center"/>
        <w:rPr>
          <w:rFonts w:ascii="Arial" w:hAnsi="Arial" w:cs="Arial"/>
          <w:b/>
          <w:i/>
          <w:color w:val="0000D0"/>
          <w:szCs w:val="28"/>
        </w:rPr>
      </w:pPr>
      <w:r>
        <w:rPr>
          <w:rFonts w:ascii="Arial" w:hAnsi="Arial" w:cs="Arial"/>
          <w:b/>
          <w:i/>
          <w:color w:val="0000D0"/>
          <w:szCs w:val="28"/>
        </w:rPr>
        <w:t>Практична частина</w:t>
      </w:r>
    </w:p>
    <w:p w:rsidR="00E36798" w:rsidRPr="002E5825" w:rsidRDefault="00E36798" w:rsidP="00E36798">
      <w:pPr>
        <w:pStyle w:val="2"/>
        <w:spacing w:line="240" w:lineRule="auto"/>
        <w:rPr>
          <w:rFonts w:ascii="Arial" w:hAnsi="Arial" w:cs="Arial"/>
          <w:color w:val="FF0000"/>
          <w:szCs w:val="28"/>
        </w:rPr>
      </w:pPr>
      <w:r>
        <w:rPr>
          <w:rFonts w:ascii="Arial" w:hAnsi="Arial" w:cs="Arial"/>
          <w:color w:val="0000D0"/>
          <w:szCs w:val="28"/>
        </w:rPr>
        <w:t xml:space="preserve">Скласти презентацію про </w:t>
      </w:r>
      <w:r w:rsidR="00347F4C">
        <w:rPr>
          <w:rFonts w:ascii="Arial" w:hAnsi="Arial" w:cs="Arial"/>
          <w:color w:val="0000D0"/>
          <w:szCs w:val="28"/>
        </w:rPr>
        <w:t>морфолого-біологічні особливості та лікувальні властивості будь-якої рослини, що відома як прянощі чи спеції</w:t>
      </w:r>
      <w:r w:rsidR="002E5825">
        <w:rPr>
          <w:rFonts w:ascii="Arial" w:hAnsi="Arial" w:cs="Arial"/>
          <w:color w:val="0000D0"/>
          <w:szCs w:val="28"/>
        </w:rPr>
        <w:t xml:space="preserve">. В якості </w:t>
      </w:r>
      <w:proofErr w:type="spellStart"/>
      <w:r w:rsidR="002E5825">
        <w:rPr>
          <w:rFonts w:ascii="Arial" w:hAnsi="Arial" w:cs="Arial"/>
          <w:color w:val="0000D0"/>
          <w:szCs w:val="28"/>
        </w:rPr>
        <w:t>обʼєкту</w:t>
      </w:r>
      <w:proofErr w:type="spellEnd"/>
      <w:r w:rsidR="002E5825">
        <w:rPr>
          <w:rFonts w:ascii="Arial" w:hAnsi="Arial" w:cs="Arial"/>
          <w:color w:val="0000D0"/>
          <w:szCs w:val="28"/>
        </w:rPr>
        <w:t xml:space="preserve"> опису – взяти</w:t>
      </w:r>
      <w:r w:rsidR="00347F4C">
        <w:rPr>
          <w:rFonts w:ascii="Arial" w:hAnsi="Arial" w:cs="Arial"/>
          <w:color w:val="0000D0"/>
          <w:szCs w:val="28"/>
        </w:rPr>
        <w:t xml:space="preserve"> одну рослину</w:t>
      </w:r>
      <w:r w:rsidR="002E5825">
        <w:rPr>
          <w:rFonts w:ascii="Arial" w:hAnsi="Arial" w:cs="Arial"/>
          <w:color w:val="0000D0"/>
          <w:szCs w:val="28"/>
        </w:rPr>
        <w:t>.</w:t>
      </w:r>
      <w:r w:rsidR="00451ABB">
        <w:rPr>
          <w:rFonts w:ascii="Arial" w:hAnsi="Arial" w:cs="Arial"/>
          <w:color w:val="0000D0"/>
          <w:szCs w:val="28"/>
        </w:rPr>
        <w:t xml:space="preserve"> </w:t>
      </w:r>
      <w:r w:rsidR="002E5825" w:rsidRPr="002E5825">
        <w:rPr>
          <w:rFonts w:ascii="Arial" w:hAnsi="Arial" w:cs="Arial"/>
          <w:color w:val="FF0000"/>
          <w:szCs w:val="28"/>
        </w:rPr>
        <w:t>Доповіді окремих студентів не повинні бути присвячені одній темі.</w:t>
      </w:r>
    </w:p>
    <w:p w:rsidR="00E36798" w:rsidRDefault="00E36798" w:rsidP="00964FB5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347F4C" w:rsidRDefault="00347F4C" w:rsidP="00964FB5">
      <w:p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Структура презентації повинна включати такі розділи:</w:t>
      </w:r>
    </w:p>
    <w:p w:rsidR="00347F4C" w:rsidRPr="00964FB5" w:rsidRDefault="00347F4C" w:rsidP="00964FB5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964FB5" w:rsidRDefault="00964FB5" w:rsidP="00194346">
      <w:pPr>
        <w:spacing w:after="120"/>
        <w:jc w:val="both"/>
        <w:rPr>
          <w:rFonts w:ascii="Arial" w:hAnsi="Arial" w:cs="Arial"/>
          <w:color w:val="0000CC"/>
          <w:sz w:val="28"/>
          <w:szCs w:val="28"/>
          <w:lang w:val="uk-UA"/>
        </w:rPr>
      </w:pPr>
      <w:r w:rsidRPr="00194346">
        <w:rPr>
          <w:rFonts w:ascii="Arial" w:hAnsi="Arial" w:cs="Arial"/>
          <w:color w:val="C00000"/>
          <w:sz w:val="28"/>
          <w:szCs w:val="28"/>
          <w:lang w:val="uk-UA"/>
        </w:rPr>
        <w:t>1.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 </w:t>
      </w:r>
      <w:r w:rsidR="00347F4C">
        <w:rPr>
          <w:rFonts w:ascii="Arial" w:hAnsi="Arial" w:cs="Arial"/>
          <w:color w:val="0000CC"/>
          <w:sz w:val="28"/>
          <w:szCs w:val="28"/>
          <w:lang w:val="uk-UA"/>
        </w:rPr>
        <w:t xml:space="preserve">Морфологічні, біологічні та екологічні особливості екзотичної рослини, що використовується в кулінарії як спеція. </w:t>
      </w:r>
    </w:p>
    <w:p w:rsidR="00347F4C" w:rsidRPr="00347F4C" w:rsidRDefault="00347F4C" w:rsidP="00194346">
      <w:pPr>
        <w:spacing w:after="120"/>
        <w:jc w:val="both"/>
        <w:rPr>
          <w:rFonts w:ascii="Arial" w:hAnsi="Arial" w:cs="Arial"/>
          <w:sz w:val="26"/>
          <w:szCs w:val="26"/>
          <w:lang w:val="uk-UA"/>
        </w:rPr>
      </w:pPr>
      <w:r>
        <w:rPr>
          <w:rFonts w:ascii="Arial" w:hAnsi="Arial" w:cs="Arial"/>
          <w:sz w:val="26"/>
          <w:szCs w:val="26"/>
          <w:lang w:val="uk-UA"/>
        </w:rPr>
        <w:t>Наводиться назва рослини українською та латиною, її ботанічний опис, особливості екології, поширення в ботаніко-географічних зонах.</w:t>
      </w:r>
    </w:p>
    <w:p w:rsidR="00964FB5" w:rsidRDefault="00E36798" w:rsidP="00194346">
      <w:pPr>
        <w:spacing w:after="120"/>
        <w:jc w:val="both"/>
        <w:rPr>
          <w:rFonts w:ascii="Arial" w:hAnsi="Arial" w:cs="Arial"/>
          <w:color w:val="0000CC"/>
          <w:sz w:val="28"/>
          <w:szCs w:val="28"/>
          <w:lang w:val="uk-UA"/>
        </w:rPr>
      </w:pPr>
      <w:r w:rsidRPr="00194346">
        <w:rPr>
          <w:rFonts w:ascii="Arial" w:hAnsi="Arial" w:cs="Arial"/>
          <w:color w:val="C00000"/>
          <w:sz w:val="28"/>
          <w:szCs w:val="28"/>
          <w:lang w:val="uk-UA"/>
        </w:rPr>
        <w:t>2</w:t>
      </w:r>
      <w:r w:rsidR="00964FB5" w:rsidRPr="00194346">
        <w:rPr>
          <w:rFonts w:ascii="Arial" w:hAnsi="Arial" w:cs="Arial"/>
          <w:color w:val="C00000"/>
          <w:sz w:val="28"/>
          <w:szCs w:val="28"/>
          <w:lang w:val="uk-UA"/>
        </w:rPr>
        <w:t>.</w:t>
      </w:r>
      <w:r w:rsidR="00964FB5"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 </w:t>
      </w:r>
      <w:r w:rsidR="00347F4C">
        <w:rPr>
          <w:rFonts w:ascii="Arial" w:hAnsi="Arial" w:cs="Arial"/>
          <w:color w:val="0000CC"/>
          <w:sz w:val="28"/>
          <w:szCs w:val="28"/>
          <w:lang w:val="uk-UA"/>
        </w:rPr>
        <w:t>Використання частин даної рослини в кулінарії</w:t>
      </w:r>
      <w:r w:rsidR="00964FB5" w:rsidRPr="002E5825">
        <w:rPr>
          <w:rFonts w:ascii="Arial" w:hAnsi="Arial" w:cs="Arial"/>
          <w:color w:val="0000CC"/>
          <w:sz w:val="28"/>
          <w:szCs w:val="28"/>
          <w:lang w:val="uk-UA"/>
        </w:rPr>
        <w:t>.</w:t>
      </w:r>
    </w:p>
    <w:p w:rsidR="00347F4C" w:rsidRPr="00347F4C" w:rsidRDefault="00DF320C" w:rsidP="00194346">
      <w:pPr>
        <w:spacing w:after="120"/>
        <w:jc w:val="both"/>
        <w:rPr>
          <w:rFonts w:ascii="Arial" w:hAnsi="Arial" w:cs="Arial"/>
          <w:sz w:val="26"/>
          <w:szCs w:val="26"/>
          <w:lang w:val="uk-UA"/>
        </w:rPr>
      </w:pPr>
      <w:r>
        <w:rPr>
          <w:rFonts w:ascii="Arial" w:hAnsi="Arial" w:cs="Arial"/>
          <w:sz w:val="26"/>
          <w:szCs w:val="26"/>
          <w:lang w:val="uk-UA"/>
        </w:rPr>
        <w:t>Коротко пояснити, які органи рослини використовуються в кулінарії в якості харчових добавок, як їх збирають та обробляють.</w:t>
      </w:r>
    </w:p>
    <w:p w:rsidR="00E36798" w:rsidRDefault="00E36798" w:rsidP="00194346">
      <w:pPr>
        <w:spacing w:after="120"/>
        <w:jc w:val="both"/>
        <w:rPr>
          <w:rFonts w:ascii="Arial" w:hAnsi="Arial" w:cs="Arial"/>
          <w:color w:val="0000CC"/>
          <w:sz w:val="28"/>
          <w:szCs w:val="28"/>
          <w:lang w:val="uk-UA"/>
        </w:rPr>
      </w:pPr>
      <w:r w:rsidRPr="00194346">
        <w:rPr>
          <w:rFonts w:ascii="Arial" w:hAnsi="Arial" w:cs="Arial"/>
          <w:color w:val="C00000"/>
          <w:sz w:val="28"/>
          <w:szCs w:val="28"/>
          <w:lang w:val="uk-UA"/>
        </w:rPr>
        <w:t>3.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 </w:t>
      </w:r>
      <w:r w:rsidR="00DF320C">
        <w:rPr>
          <w:rFonts w:ascii="Arial" w:hAnsi="Arial" w:cs="Arial"/>
          <w:color w:val="0000CC"/>
          <w:sz w:val="28"/>
          <w:szCs w:val="28"/>
          <w:lang w:val="uk-UA"/>
        </w:rPr>
        <w:t>Лікувальні властивості прянощі/спеції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>.</w:t>
      </w:r>
    </w:p>
    <w:p w:rsidR="00DF320C" w:rsidRPr="00DF320C" w:rsidRDefault="00DF320C" w:rsidP="00194346">
      <w:pPr>
        <w:spacing w:after="120"/>
        <w:jc w:val="both"/>
        <w:rPr>
          <w:rFonts w:ascii="Arial" w:hAnsi="Arial" w:cs="Arial"/>
          <w:sz w:val="26"/>
          <w:szCs w:val="26"/>
          <w:lang w:val="uk-UA"/>
        </w:rPr>
      </w:pPr>
      <w:r>
        <w:rPr>
          <w:rFonts w:ascii="Arial" w:hAnsi="Arial" w:cs="Arial"/>
          <w:sz w:val="26"/>
          <w:szCs w:val="26"/>
          <w:lang w:val="uk-UA"/>
        </w:rPr>
        <w:t>Наводиться перелік біологічно активних речовин, що містяться в даній рослині-спеції, їх лікувальна дія, та засоби використання в медицині (як безпосередньо лікарського засобу, як частини лікувальної дієти). Якщо особисто Ви використовуєте дану спецію для лікування - навести приклад.</w:t>
      </w:r>
    </w:p>
    <w:p w:rsidR="006E3FA4" w:rsidRDefault="006E3FA4" w:rsidP="006E3FA4">
      <w:pPr>
        <w:pStyle w:val="2"/>
        <w:spacing w:line="240" w:lineRule="auto"/>
        <w:ind w:firstLine="0"/>
        <w:jc w:val="left"/>
        <w:rPr>
          <w:rFonts w:ascii="Arial" w:hAnsi="Arial" w:cs="Arial"/>
          <w:color w:val="FF0000"/>
          <w:szCs w:val="28"/>
        </w:rPr>
      </w:pPr>
    </w:p>
    <w:p w:rsidR="006E3FA4" w:rsidRPr="006E3FA4" w:rsidRDefault="006E3FA4" w:rsidP="006E3FA4">
      <w:pPr>
        <w:pStyle w:val="2"/>
        <w:spacing w:line="240" w:lineRule="auto"/>
        <w:ind w:firstLine="0"/>
        <w:jc w:val="center"/>
        <w:rPr>
          <w:rFonts w:ascii="Arial" w:hAnsi="Arial" w:cs="Arial"/>
          <w:b/>
          <w:i/>
          <w:color w:val="FF0000"/>
          <w:szCs w:val="28"/>
        </w:rPr>
      </w:pPr>
      <w:r w:rsidRPr="006E3FA4">
        <w:rPr>
          <w:rFonts w:ascii="Arial" w:hAnsi="Arial" w:cs="Arial"/>
          <w:b/>
          <w:i/>
          <w:color w:val="FF0000"/>
          <w:szCs w:val="28"/>
        </w:rPr>
        <w:t>Звітна документація.</w:t>
      </w:r>
    </w:p>
    <w:p w:rsidR="006E3FA4" w:rsidRPr="006E3FA4" w:rsidRDefault="006E3FA4" w:rsidP="006E3FA4">
      <w:pPr>
        <w:pStyle w:val="2"/>
        <w:numPr>
          <w:ilvl w:val="0"/>
          <w:numId w:val="14"/>
        </w:numPr>
        <w:spacing w:line="240" w:lineRule="auto"/>
        <w:rPr>
          <w:rFonts w:ascii="Arial" w:hAnsi="Arial" w:cs="Arial"/>
          <w:color w:val="FF0000"/>
          <w:szCs w:val="28"/>
        </w:rPr>
      </w:pPr>
      <w:r w:rsidRPr="006E3FA4">
        <w:rPr>
          <w:rFonts w:ascii="Arial" w:hAnsi="Arial" w:cs="Arial"/>
          <w:color w:val="FF0000"/>
          <w:szCs w:val="28"/>
        </w:rPr>
        <w:t xml:space="preserve">Презентація. Обсяг презентації – на розсуд виконавця, але не менше 7 слайдів включно з титульним та підсумковим. </w:t>
      </w:r>
      <w:proofErr w:type="spellStart"/>
      <w:r w:rsidRPr="006E3FA4">
        <w:rPr>
          <w:rFonts w:ascii="Arial" w:hAnsi="Arial" w:cs="Arial"/>
          <w:color w:val="FF0000"/>
          <w:szCs w:val="28"/>
        </w:rPr>
        <w:t>Обовʼязковою</w:t>
      </w:r>
      <w:proofErr w:type="spellEnd"/>
      <w:r w:rsidRPr="006E3FA4">
        <w:rPr>
          <w:rFonts w:ascii="Arial" w:hAnsi="Arial" w:cs="Arial"/>
          <w:color w:val="FF0000"/>
          <w:szCs w:val="28"/>
        </w:rPr>
        <w:t xml:space="preserve"> умовою отримання позитивної оцінки є включення </w:t>
      </w:r>
      <w:r w:rsidR="00DF320C">
        <w:rPr>
          <w:rFonts w:ascii="Arial" w:hAnsi="Arial" w:cs="Arial"/>
          <w:color w:val="FF0000"/>
          <w:szCs w:val="28"/>
        </w:rPr>
        <w:lastRenderedPageBreak/>
        <w:t xml:space="preserve">авторських фотографій прянощі-спеції, описаної в презентації (навіть </w:t>
      </w:r>
      <w:r w:rsidR="00A626C8">
        <w:rPr>
          <w:rFonts w:ascii="Arial" w:hAnsi="Arial" w:cs="Arial"/>
          <w:color w:val="FF0000"/>
          <w:szCs w:val="28"/>
        </w:rPr>
        <w:t xml:space="preserve">якщо це просто пакетик </w:t>
      </w:r>
      <w:proofErr w:type="spellStart"/>
      <w:r w:rsidR="00A626C8">
        <w:rPr>
          <w:rFonts w:ascii="Arial" w:hAnsi="Arial" w:cs="Arial"/>
          <w:color w:val="FF0000"/>
          <w:szCs w:val="28"/>
        </w:rPr>
        <w:t>зерен</w:t>
      </w:r>
      <w:proofErr w:type="spellEnd"/>
      <w:r w:rsidR="00A626C8">
        <w:rPr>
          <w:rFonts w:ascii="Arial" w:hAnsi="Arial" w:cs="Arial"/>
          <w:color w:val="FF0000"/>
          <w:szCs w:val="28"/>
        </w:rPr>
        <w:t xml:space="preserve"> чор</w:t>
      </w:r>
      <w:r w:rsidR="00DF320C">
        <w:rPr>
          <w:rFonts w:ascii="Arial" w:hAnsi="Arial" w:cs="Arial"/>
          <w:color w:val="FF0000"/>
          <w:szCs w:val="28"/>
        </w:rPr>
        <w:t>ного перцю)</w:t>
      </w:r>
      <w:r w:rsidR="00C16D44">
        <w:rPr>
          <w:rFonts w:ascii="Arial" w:hAnsi="Arial" w:cs="Arial"/>
          <w:color w:val="FF0000"/>
          <w:szCs w:val="28"/>
        </w:rPr>
        <w:t>.</w:t>
      </w:r>
    </w:p>
    <w:p w:rsidR="006E3FA4" w:rsidRPr="00964FB5" w:rsidRDefault="006E3FA4" w:rsidP="00964FB5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964FB5" w:rsidRPr="002E5825" w:rsidRDefault="00964FB5" w:rsidP="002E5825">
      <w:pPr>
        <w:jc w:val="center"/>
        <w:rPr>
          <w:rFonts w:ascii="Arial" w:hAnsi="Arial" w:cs="Arial"/>
          <w:lang w:val="uk-UA"/>
        </w:rPr>
      </w:pPr>
      <w:r w:rsidRPr="002E5825">
        <w:rPr>
          <w:rFonts w:ascii="Arial" w:hAnsi="Arial" w:cs="Arial"/>
          <w:lang w:val="uk-UA"/>
        </w:rPr>
        <w:t>Перелік рекомендованої літератури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r w:rsidRPr="002E5825">
        <w:rPr>
          <w:rFonts w:ascii="Arial" w:hAnsi="Arial" w:cs="Arial"/>
          <w:lang w:val="uk-UA"/>
        </w:rPr>
        <w:t xml:space="preserve">Фармацевтична ботаніка [Текст] / А. Г. </w:t>
      </w:r>
      <w:proofErr w:type="spellStart"/>
      <w:r w:rsidRPr="002E5825">
        <w:rPr>
          <w:rFonts w:ascii="Arial" w:hAnsi="Arial" w:cs="Arial"/>
          <w:lang w:val="uk-UA"/>
        </w:rPr>
        <w:t>Сербін</w:t>
      </w:r>
      <w:proofErr w:type="spellEnd"/>
      <w:r w:rsidRPr="002E5825">
        <w:rPr>
          <w:rFonts w:ascii="Arial" w:hAnsi="Arial" w:cs="Arial"/>
          <w:lang w:val="uk-UA"/>
        </w:rPr>
        <w:t>, Л. М. Сіра, Т. О. Слободянюк ; ред. Л. М. Сіра. - Вінниця : Нова Книга, 2007. - 488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r w:rsidRPr="002E5825">
        <w:rPr>
          <w:rFonts w:ascii="Arial" w:hAnsi="Arial" w:cs="Arial"/>
          <w:lang w:val="uk-UA"/>
        </w:rPr>
        <w:t xml:space="preserve">Виноградова Т.А., </w:t>
      </w:r>
      <w:proofErr w:type="spellStart"/>
      <w:r w:rsidRPr="002E5825">
        <w:rPr>
          <w:rFonts w:ascii="Arial" w:hAnsi="Arial" w:cs="Arial"/>
          <w:lang w:val="uk-UA"/>
        </w:rPr>
        <w:t>Гажёв</w:t>
      </w:r>
      <w:proofErr w:type="spellEnd"/>
      <w:r w:rsidRPr="002E5825">
        <w:rPr>
          <w:rFonts w:ascii="Arial" w:hAnsi="Arial" w:cs="Arial"/>
          <w:lang w:val="uk-UA"/>
        </w:rPr>
        <w:t xml:space="preserve"> Б.Н., Виноградов В.Н., Мартынов В.К. Практическая фитотерапия. – М.: «ЭКСМО-Пресс», СПб.:, 2001. – 640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r w:rsidRPr="002E5825">
        <w:rPr>
          <w:rFonts w:ascii="Arial" w:hAnsi="Arial" w:cs="Arial"/>
          <w:lang w:val="uk-UA"/>
        </w:rPr>
        <w:t xml:space="preserve">Лікарські рослини /Під ред. уклад. АН УРСР </w:t>
      </w:r>
      <w:proofErr w:type="spellStart"/>
      <w:r w:rsidRPr="002E5825">
        <w:rPr>
          <w:rFonts w:ascii="Arial" w:hAnsi="Arial" w:cs="Arial"/>
          <w:lang w:val="uk-UA"/>
        </w:rPr>
        <w:t>А.М.Гродзинського</w:t>
      </w:r>
      <w:proofErr w:type="spellEnd"/>
      <w:r w:rsidRPr="002E5825">
        <w:rPr>
          <w:rFonts w:ascii="Arial" w:hAnsi="Arial" w:cs="Arial"/>
          <w:lang w:val="uk-UA"/>
        </w:rPr>
        <w:t xml:space="preserve">. – Київ: Головна </w:t>
      </w:r>
      <w:proofErr w:type="spellStart"/>
      <w:r w:rsidRPr="002E5825">
        <w:rPr>
          <w:rFonts w:ascii="Arial" w:hAnsi="Arial" w:cs="Arial"/>
          <w:lang w:val="uk-UA"/>
        </w:rPr>
        <w:t>рер</w:t>
      </w:r>
      <w:proofErr w:type="spellEnd"/>
      <w:r w:rsidRPr="002E5825">
        <w:rPr>
          <w:rFonts w:ascii="Arial" w:hAnsi="Arial" w:cs="Arial"/>
          <w:lang w:val="uk-UA"/>
        </w:rPr>
        <w:t>. УРЕ, 1989. – 544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proofErr w:type="spellStart"/>
      <w:r w:rsidRPr="002E5825">
        <w:rPr>
          <w:rFonts w:ascii="Arial" w:hAnsi="Arial" w:cs="Arial"/>
          <w:lang w:val="uk-UA"/>
        </w:rPr>
        <w:t>Мінаренко</w:t>
      </w:r>
      <w:proofErr w:type="spellEnd"/>
      <w:r w:rsidRPr="002E5825">
        <w:rPr>
          <w:rFonts w:ascii="Arial" w:hAnsi="Arial" w:cs="Arial"/>
          <w:lang w:val="uk-UA"/>
        </w:rPr>
        <w:t xml:space="preserve"> В.М., Тимченко І.А. Атлас лікарських рослин України. – К.: Фітосоціоцентр, 2002. – 172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proofErr w:type="spellStart"/>
      <w:r w:rsidRPr="002E5825">
        <w:rPr>
          <w:rFonts w:ascii="Arial" w:hAnsi="Arial" w:cs="Arial"/>
          <w:lang w:val="uk-UA"/>
        </w:rPr>
        <w:t>Москов</w:t>
      </w:r>
      <w:proofErr w:type="spellEnd"/>
      <w:r w:rsidRPr="002E5825">
        <w:rPr>
          <w:rFonts w:ascii="Arial" w:hAnsi="Arial" w:cs="Arial"/>
          <w:lang w:val="uk-UA"/>
        </w:rPr>
        <w:t xml:space="preserve"> Н.В. </w:t>
      </w:r>
      <w:proofErr w:type="spellStart"/>
      <w:r w:rsidRPr="002E5825">
        <w:rPr>
          <w:rFonts w:ascii="Arial" w:hAnsi="Arial" w:cs="Arial"/>
          <w:lang w:val="uk-UA"/>
        </w:rPr>
        <w:t>Лекарственные</w:t>
      </w:r>
      <w:proofErr w:type="spellEnd"/>
      <w:r w:rsidRPr="002E5825">
        <w:rPr>
          <w:rFonts w:ascii="Arial" w:hAnsi="Arial" w:cs="Arial"/>
          <w:lang w:val="uk-UA"/>
        </w:rPr>
        <w:t xml:space="preserve"> </w:t>
      </w:r>
      <w:proofErr w:type="spellStart"/>
      <w:r w:rsidRPr="002E5825">
        <w:rPr>
          <w:rFonts w:ascii="Arial" w:hAnsi="Arial" w:cs="Arial"/>
          <w:lang w:val="uk-UA"/>
        </w:rPr>
        <w:t>растения</w:t>
      </w:r>
      <w:proofErr w:type="spellEnd"/>
      <w:r w:rsidRPr="002E5825">
        <w:rPr>
          <w:rFonts w:ascii="Arial" w:hAnsi="Arial" w:cs="Arial"/>
          <w:lang w:val="uk-UA"/>
        </w:rPr>
        <w:t>. Заготовка и выращивание на учебно-опытном участке школы. – М.: 1992. – 167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proofErr w:type="spellStart"/>
      <w:r w:rsidRPr="002E5825">
        <w:rPr>
          <w:rFonts w:ascii="Arial" w:hAnsi="Arial" w:cs="Arial"/>
          <w:lang w:val="uk-UA"/>
        </w:rPr>
        <w:t>Москов</w:t>
      </w:r>
      <w:proofErr w:type="spellEnd"/>
      <w:r w:rsidRPr="002E5825">
        <w:rPr>
          <w:rFonts w:ascii="Arial" w:hAnsi="Arial" w:cs="Arial"/>
          <w:lang w:val="uk-UA"/>
        </w:rPr>
        <w:t xml:space="preserve"> Н.В., </w:t>
      </w:r>
      <w:proofErr w:type="spellStart"/>
      <w:r w:rsidRPr="002E5825">
        <w:rPr>
          <w:rFonts w:ascii="Arial" w:hAnsi="Arial" w:cs="Arial"/>
          <w:lang w:val="uk-UA"/>
        </w:rPr>
        <w:t>Москова</w:t>
      </w:r>
      <w:proofErr w:type="spellEnd"/>
      <w:r w:rsidRPr="002E5825">
        <w:rPr>
          <w:rFonts w:ascii="Arial" w:hAnsi="Arial" w:cs="Arial"/>
          <w:lang w:val="uk-UA"/>
        </w:rPr>
        <w:t xml:space="preserve"> Т.Н., </w:t>
      </w:r>
      <w:proofErr w:type="spellStart"/>
      <w:r w:rsidRPr="002E5825">
        <w:rPr>
          <w:rFonts w:ascii="Arial" w:hAnsi="Arial" w:cs="Arial"/>
          <w:lang w:val="uk-UA"/>
        </w:rPr>
        <w:t>Заец</w:t>
      </w:r>
      <w:proofErr w:type="spellEnd"/>
      <w:r w:rsidRPr="002E5825">
        <w:rPr>
          <w:rFonts w:ascii="Arial" w:hAnsi="Arial" w:cs="Arial"/>
          <w:lang w:val="uk-UA"/>
        </w:rPr>
        <w:t xml:space="preserve"> С.С., </w:t>
      </w:r>
      <w:proofErr w:type="spellStart"/>
      <w:r w:rsidRPr="002E5825">
        <w:rPr>
          <w:rFonts w:ascii="Arial" w:hAnsi="Arial" w:cs="Arial"/>
          <w:lang w:val="uk-UA"/>
        </w:rPr>
        <w:t>Филипова</w:t>
      </w:r>
      <w:proofErr w:type="spellEnd"/>
      <w:r w:rsidRPr="002E5825">
        <w:rPr>
          <w:rFonts w:ascii="Arial" w:hAnsi="Arial" w:cs="Arial"/>
          <w:lang w:val="uk-UA"/>
        </w:rPr>
        <w:t xml:space="preserve"> И.М. Целебные свойства тропических и субтропических плодовых растений. – Херсон: ООО «ПКФ «СТАР» ЛТД», 2014. – 84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proofErr w:type="spellStart"/>
      <w:r w:rsidRPr="002E5825">
        <w:rPr>
          <w:rFonts w:ascii="Arial" w:hAnsi="Arial" w:cs="Arial"/>
          <w:lang w:val="uk-UA"/>
        </w:rPr>
        <w:t>Индукция</w:t>
      </w:r>
      <w:proofErr w:type="spellEnd"/>
      <w:r w:rsidRPr="002E5825">
        <w:rPr>
          <w:rFonts w:ascii="Arial" w:hAnsi="Arial" w:cs="Arial"/>
          <w:lang w:val="uk-UA"/>
        </w:rPr>
        <w:t xml:space="preserve">, </w:t>
      </w:r>
      <w:proofErr w:type="spellStart"/>
      <w:r w:rsidRPr="002E5825">
        <w:rPr>
          <w:rFonts w:ascii="Arial" w:hAnsi="Arial" w:cs="Arial"/>
          <w:lang w:val="uk-UA"/>
        </w:rPr>
        <w:t>акклиматизация</w:t>
      </w:r>
      <w:proofErr w:type="spellEnd"/>
      <w:r w:rsidRPr="002E5825">
        <w:rPr>
          <w:rFonts w:ascii="Arial" w:hAnsi="Arial" w:cs="Arial"/>
          <w:lang w:val="uk-UA"/>
        </w:rPr>
        <w:t xml:space="preserve">, </w:t>
      </w:r>
      <w:proofErr w:type="spellStart"/>
      <w:r w:rsidRPr="002E5825">
        <w:rPr>
          <w:rFonts w:ascii="Arial" w:hAnsi="Arial" w:cs="Arial"/>
          <w:lang w:val="uk-UA"/>
        </w:rPr>
        <w:t>охрана</w:t>
      </w:r>
      <w:proofErr w:type="spellEnd"/>
      <w:r w:rsidRPr="002E5825">
        <w:rPr>
          <w:rFonts w:ascii="Arial" w:hAnsi="Arial" w:cs="Arial"/>
          <w:lang w:val="uk-UA"/>
        </w:rPr>
        <w:t xml:space="preserve"> и </w:t>
      </w:r>
      <w:proofErr w:type="spellStart"/>
      <w:r w:rsidRPr="002E5825">
        <w:rPr>
          <w:rFonts w:ascii="Arial" w:hAnsi="Arial" w:cs="Arial"/>
          <w:lang w:val="uk-UA"/>
        </w:rPr>
        <w:t>использование</w:t>
      </w:r>
      <w:proofErr w:type="spellEnd"/>
      <w:r w:rsidRPr="002E5825">
        <w:rPr>
          <w:rFonts w:ascii="Arial" w:hAnsi="Arial" w:cs="Arial"/>
          <w:lang w:val="uk-UA"/>
        </w:rPr>
        <w:t xml:space="preserve"> </w:t>
      </w:r>
      <w:proofErr w:type="spellStart"/>
      <w:r w:rsidRPr="002E5825">
        <w:rPr>
          <w:rFonts w:ascii="Arial" w:hAnsi="Arial" w:cs="Arial"/>
          <w:lang w:val="uk-UA"/>
        </w:rPr>
        <w:t>растений</w:t>
      </w:r>
      <w:proofErr w:type="spellEnd"/>
      <w:r w:rsidRPr="002E5825">
        <w:rPr>
          <w:rFonts w:ascii="Arial" w:hAnsi="Arial" w:cs="Arial"/>
          <w:lang w:val="uk-UA"/>
        </w:rPr>
        <w:t xml:space="preserve">. – </w:t>
      </w:r>
      <w:proofErr w:type="spellStart"/>
      <w:r w:rsidRPr="002E5825">
        <w:rPr>
          <w:rFonts w:ascii="Arial" w:hAnsi="Arial" w:cs="Arial"/>
          <w:lang w:val="uk-UA"/>
        </w:rPr>
        <w:t>Куйбышев</w:t>
      </w:r>
      <w:proofErr w:type="spellEnd"/>
      <w:r w:rsidRPr="002E5825">
        <w:rPr>
          <w:rFonts w:ascii="Arial" w:hAnsi="Arial" w:cs="Arial"/>
          <w:lang w:val="uk-UA"/>
        </w:rPr>
        <w:t>, 1982. – 157c.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r w:rsidRPr="002E5825">
        <w:rPr>
          <w:rFonts w:ascii="Arial" w:hAnsi="Arial" w:cs="Arial"/>
          <w:lang w:val="uk-UA"/>
        </w:rPr>
        <w:t>Мусієнко М.М. Фізіологія рослин. – К.: Фітосоціоцентр, 2001. – 392 с.</w:t>
      </w:r>
    </w:p>
    <w:p w:rsidR="00964FB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proofErr w:type="spellStart"/>
      <w:r w:rsidRPr="002E5825">
        <w:rPr>
          <w:rFonts w:ascii="Arial" w:hAnsi="Arial" w:cs="Arial"/>
          <w:lang w:val="uk-UA"/>
        </w:rPr>
        <w:t>Муравьева</w:t>
      </w:r>
      <w:proofErr w:type="spellEnd"/>
      <w:r w:rsidRPr="002E5825">
        <w:rPr>
          <w:rFonts w:ascii="Arial" w:hAnsi="Arial" w:cs="Arial"/>
          <w:lang w:val="uk-UA"/>
        </w:rPr>
        <w:t xml:space="preserve"> Д.А., </w:t>
      </w:r>
      <w:proofErr w:type="spellStart"/>
      <w:r w:rsidRPr="002E5825">
        <w:rPr>
          <w:rFonts w:ascii="Arial" w:hAnsi="Arial" w:cs="Arial"/>
          <w:lang w:val="uk-UA"/>
        </w:rPr>
        <w:t>Гаммерман</w:t>
      </w:r>
      <w:proofErr w:type="spellEnd"/>
      <w:r w:rsidRPr="002E5825">
        <w:rPr>
          <w:rFonts w:ascii="Arial" w:hAnsi="Arial" w:cs="Arial"/>
          <w:lang w:val="uk-UA"/>
        </w:rPr>
        <w:t xml:space="preserve"> А.Ф. </w:t>
      </w:r>
      <w:proofErr w:type="spellStart"/>
      <w:r w:rsidRPr="002E5825">
        <w:rPr>
          <w:rFonts w:ascii="Arial" w:hAnsi="Arial" w:cs="Arial"/>
          <w:lang w:val="uk-UA"/>
        </w:rPr>
        <w:t>Тропические</w:t>
      </w:r>
      <w:proofErr w:type="spellEnd"/>
      <w:r w:rsidRPr="002E5825">
        <w:rPr>
          <w:rFonts w:ascii="Arial" w:hAnsi="Arial" w:cs="Arial"/>
          <w:lang w:val="uk-UA"/>
        </w:rPr>
        <w:t xml:space="preserve"> и </w:t>
      </w:r>
      <w:proofErr w:type="spellStart"/>
      <w:r w:rsidRPr="002E5825">
        <w:rPr>
          <w:rFonts w:ascii="Arial" w:hAnsi="Arial" w:cs="Arial"/>
          <w:lang w:val="uk-UA"/>
        </w:rPr>
        <w:t>субтропические</w:t>
      </w:r>
      <w:proofErr w:type="spellEnd"/>
      <w:r w:rsidRPr="002E5825">
        <w:rPr>
          <w:rFonts w:ascii="Arial" w:hAnsi="Arial" w:cs="Arial"/>
          <w:lang w:val="uk-UA"/>
        </w:rPr>
        <w:t xml:space="preserve"> </w:t>
      </w:r>
      <w:proofErr w:type="spellStart"/>
      <w:r w:rsidRPr="002E5825">
        <w:rPr>
          <w:rFonts w:ascii="Arial" w:hAnsi="Arial" w:cs="Arial"/>
          <w:lang w:val="uk-UA"/>
        </w:rPr>
        <w:t>лекарственные</w:t>
      </w:r>
      <w:proofErr w:type="spellEnd"/>
      <w:r w:rsidRPr="002E5825">
        <w:rPr>
          <w:rFonts w:ascii="Arial" w:hAnsi="Arial" w:cs="Arial"/>
          <w:lang w:val="uk-UA"/>
        </w:rPr>
        <w:t xml:space="preserve"> </w:t>
      </w:r>
      <w:proofErr w:type="spellStart"/>
      <w:r w:rsidRPr="002E5825">
        <w:rPr>
          <w:rFonts w:ascii="Arial" w:hAnsi="Arial" w:cs="Arial"/>
          <w:lang w:val="uk-UA"/>
        </w:rPr>
        <w:t>растения</w:t>
      </w:r>
      <w:proofErr w:type="spellEnd"/>
      <w:r w:rsidRPr="002E5825">
        <w:rPr>
          <w:rFonts w:ascii="Arial" w:hAnsi="Arial" w:cs="Arial"/>
          <w:lang w:val="uk-UA"/>
        </w:rPr>
        <w:t>. – М.: Медицина, 1974. – 232 c.</w:t>
      </w:r>
    </w:p>
    <w:p w:rsidR="00347F4C" w:rsidRDefault="00347F4C" w:rsidP="00347F4C">
      <w:pPr>
        <w:jc w:val="both"/>
        <w:rPr>
          <w:rFonts w:ascii="Arial" w:hAnsi="Arial" w:cs="Arial"/>
          <w:lang w:val="uk-UA"/>
        </w:rPr>
      </w:pPr>
    </w:p>
    <w:sectPr w:rsidR="0034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F85"/>
    <w:multiLevelType w:val="hybridMultilevel"/>
    <w:tmpl w:val="AE628EBC"/>
    <w:lvl w:ilvl="0" w:tplc="BEFC7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9339A5"/>
    <w:multiLevelType w:val="hybridMultilevel"/>
    <w:tmpl w:val="795AD9C2"/>
    <w:lvl w:ilvl="0" w:tplc="62D04D9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7008C"/>
    <w:multiLevelType w:val="hybridMultilevel"/>
    <w:tmpl w:val="AD8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70468"/>
    <w:multiLevelType w:val="hybridMultilevel"/>
    <w:tmpl w:val="773CB49E"/>
    <w:lvl w:ilvl="0" w:tplc="62D04D9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887894"/>
    <w:multiLevelType w:val="hybridMultilevel"/>
    <w:tmpl w:val="18D05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02A99"/>
    <w:multiLevelType w:val="hybridMultilevel"/>
    <w:tmpl w:val="6032D4D4"/>
    <w:lvl w:ilvl="0" w:tplc="DE10D0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8AA0088"/>
    <w:multiLevelType w:val="hybridMultilevel"/>
    <w:tmpl w:val="32F4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E60ED"/>
    <w:multiLevelType w:val="hybridMultilevel"/>
    <w:tmpl w:val="5EFEB15C"/>
    <w:lvl w:ilvl="0" w:tplc="62D04D9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A7F6B"/>
    <w:multiLevelType w:val="hybridMultilevel"/>
    <w:tmpl w:val="04F4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6B"/>
    <w:rsid w:val="00055E41"/>
    <w:rsid w:val="000A5326"/>
    <w:rsid w:val="000E7E0D"/>
    <w:rsid w:val="00194346"/>
    <w:rsid w:val="002E5825"/>
    <w:rsid w:val="00347F4C"/>
    <w:rsid w:val="00451ABB"/>
    <w:rsid w:val="00456F68"/>
    <w:rsid w:val="0065096B"/>
    <w:rsid w:val="006D23F8"/>
    <w:rsid w:val="006E3FA4"/>
    <w:rsid w:val="00706344"/>
    <w:rsid w:val="00837659"/>
    <w:rsid w:val="00892110"/>
    <w:rsid w:val="00964FB5"/>
    <w:rsid w:val="00A626C8"/>
    <w:rsid w:val="00B05D10"/>
    <w:rsid w:val="00B86288"/>
    <w:rsid w:val="00C16D44"/>
    <w:rsid w:val="00C7449B"/>
    <w:rsid w:val="00DE5DBF"/>
    <w:rsid w:val="00DF320C"/>
    <w:rsid w:val="00E36798"/>
    <w:rsid w:val="00E4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B064-024B-4B58-81C2-A8772492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37659"/>
    <w:pPr>
      <w:spacing w:line="360" w:lineRule="auto"/>
      <w:ind w:firstLine="72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83765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xbekno-fv">
    <w:name w:val="_xbe kno-fv"/>
    <w:basedOn w:val="a0"/>
    <w:rsid w:val="00837659"/>
  </w:style>
  <w:style w:type="character" w:customStyle="1" w:styleId="apple-converted-space">
    <w:name w:val="apple-converted-space"/>
    <w:basedOn w:val="a0"/>
    <w:rsid w:val="00964FB5"/>
  </w:style>
  <w:style w:type="paragraph" w:styleId="a3">
    <w:name w:val="List Paragraph"/>
    <w:basedOn w:val="a"/>
    <w:uiPriority w:val="34"/>
    <w:qFormat/>
    <w:rsid w:val="002E58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7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16</cp:revision>
  <dcterms:created xsi:type="dcterms:W3CDTF">2020-04-06T15:09:00Z</dcterms:created>
  <dcterms:modified xsi:type="dcterms:W3CDTF">2020-05-03T08:54:00Z</dcterms:modified>
</cp:coreProperties>
</file>